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600" w:before="840" w:lineRule="auto"/>
        <w:rPr/>
      </w:pPr>
      <w:r w:rsidDel="00000000" w:rsidR="00000000" w:rsidRPr="00000000">
        <w:rPr>
          <w:rtl w:val="0"/>
        </w:rPr>
        <w:t xml:space="preserve">Press Release</w:t>
      </w:r>
    </w:p>
    <w:p w:rsidR="00000000" w:rsidDel="00000000" w:rsidP="00000000" w:rsidRDefault="00000000" w:rsidRPr="00000000" w14:paraId="00000002">
      <w:pPr>
        <w:pStyle w:val="Heading1"/>
        <w:spacing w:after="240" w:lineRule="auto"/>
        <w:rPr/>
      </w:pPr>
      <w:r w:rsidDel="00000000" w:rsidR="00000000" w:rsidRPr="00000000">
        <w:rPr>
          <w:rtl w:val="0"/>
        </w:rPr>
        <w:t xml:space="preserve">Mill Rock Packaging Expands Growth and Innovation with a New Koenig &amp; Bauer Rapida 164 Eight-Color UV Press</w:t>
      </w:r>
    </w:p>
    <w:p w:rsidR="00000000" w:rsidDel="00000000" w:rsidP="00000000" w:rsidRDefault="00000000" w:rsidRPr="00000000" w14:paraId="00000003">
      <w:pPr>
        <w:pStyle w:val="Subtitle"/>
        <w:spacing w:after="240" w:lineRule="auto"/>
        <w:rPr/>
      </w:pPr>
      <w:r w:rsidDel="00000000" w:rsidR="00000000" w:rsidRPr="00000000">
        <w:rPr>
          <w:rtl w:val="0"/>
        </w:rPr>
        <w:t xml:space="preserve">Enhanced efficiency and capacity at Renton, WA facility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340" w:right="0" w:hanging="340"/>
        <w:jc w:val="left"/>
        <w:rPr>
          <w:rFonts w:ascii="Arial" w:cs="Arial" w:eastAsia="Arial" w:hAnsi="Arial"/>
          <w:b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new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64″</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Koenig &amp; Bauer Rapida press will deliver a 25% larger sheet and faster running speed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concerns for brand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consistency and matching are addressed with new Rapida’s unique QualiTronic inline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management solution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significant capital investment is expected to boost Mill Rock Packaging’s capacity up to 30%</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40" w:right="0" w:hanging="34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Mill Rock Packaging’s latest addition of the Koenig &amp; Bauer Rapida 164 underscores its commitment to innovation and growth, ensuring superior efficiency and meeting the increasing demands of its clients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A">
      <w:pPr>
        <w:spacing w:after="0" w:line="276" w:lineRule="auto"/>
        <w:rPr/>
      </w:pPr>
      <w:r w:rsidDel="00000000" w:rsidR="00000000" w:rsidRPr="00000000">
        <w:rPr>
          <w:rtl w:val="0"/>
        </w:rPr>
        <w:t xml:space="preserve">Dallas, 21.08.2024</w:t>
      </w:r>
    </w:p>
    <w:p w:rsidR="00000000" w:rsidDel="00000000" w:rsidP="00000000" w:rsidRDefault="00000000" w:rsidRPr="00000000" w14:paraId="0000000B">
      <w:pPr>
        <w:spacing w:after="240" w:lineRule="auto"/>
        <w:rPr/>
      </w:pPr>
      <w:r w:rsidDel="00000000" w:rsidR="00000000" w:rsidRPr="00000000">
        <w:rPr>
          <w:rtl w:val="0"/>
        </w:rPr>
        <w:t xml:space="preserve">Mill Rock Packaging, a leading </w:t>
      </w:r>
      <w:r w:rsidDel="00000000" w:rsidR="00000000" w:rsidRPr="00000000">
        <w:rPr>
          <w:rtl w:val="0"/>
        </w:rPr>
        <w:t xml:space="preserve">specialty</w:t>
      </w:r>
      <w:r w:rsidDel="00000000" w:rsidR="00000000" w:rsidRPr="00000000">
        <w:rPr>
          <w:rtl w:val="0"/>
        </w:rPr>
        <w:t xml:space="preserve"> packaging growth platform, maintains a special relationship with Koenig &amp; Bauer. This partnership is further strengthened by a new investment in a Koenig &amp; Bauer Rapida 164 eight-</w:t>
      </w:r>
      <w:r w:rsidDel="00000000" w:rsidR="00000000" w:rsidRPr="00000000">
        <w:rPr>
          <w:rtl w:val="0"/>
        </w:rPr>
        <w:t xml:space="preserve">color</w:t>
      </w:r>
      <w:r w:rsidDel="00000000" w:rsidR="00000000" w:rsidRPr="00000000">
        <w:rPr>
          <w:rtl w:val="0"/>
        </w:rPr>
        <w:t xml:space="preserve"> UV large-format press. </w:t>
      </w:r>
    </w:p>
    <w:p w:rsidR="00000000" w:rsidDel="00000000" w:rsidP="00000000" w:rsidRDefault="00000000" w:rsidRPr="00000000" w14:paraId="0000000C">
      <w:pPr>
        <w:spacing w:after="240" w:lineRule="auto"/>
        <w:rPr/>
      </w:pPr>
      <w:r w:rsidDel="00000000" w:rsidR="00000000" w:rsidRPr="00000000">
        <w:rPr>
          <w:rtl w:val="0"/>
        </w:rPr>
        <w:t xml:space="preserve">“When we launched Mill Rock Packaging, our goal was to invest in growth-oriented companies with advanced service and product capabilities in the consumer packaging industry,” says Allen Ennis, Mill Rock’s chief executive officer. “Koenig &amp; Bauer has been a steadfast partner in our remarkable growth, providing us with the most technologically advanced printing presses. Our Renton site has been operating Koenig &amp; Bauer presses since 1990, and we continue to invest in the Koenig &amp; Bauer brand due to the high print quality and fast run speeds. With our latest large-format press on its way, our team members are excited about this new technology and how it supports our commitment to providing quality products in a competitive market.”</w:t>
      </w:r>
    </w:p>
    <w:p w:rsidR="00000000" w:rsidDel="00000000" w:rsidP="00000000" w:rsidRDefault="00000000" w:rsidRPr="00000000" w14:paraId="0000000D">
      <w:pPr>
        <w:spacing w:after="240" w:lineRule="auto"/>
        <w:rPr/>
      </w:pPr>
      <w:r w:rsidDel="00000000" w:rsidR="00000000" w:rsidRPr="00000000">
        <w:rPr>
          <w:rtl w:val="0"/>
        </w:rPr>
        <w:t xml:space="preserve">This new investment underscores Mill Rock Packaging’s dedication to staying at the forefront of the industry by leveraging cutting-edge technology to deliver superior products and services.</w:t>
      </w:r>
    </w:p>
    <w:p w:rsidR="00000000" w:rsidDel="00000000" w:rsidP="00000000" w:rsidRDefault="00000000" w:rsidRPr="00000000" w14:paraId="0000000E">
      <w:pPr>
        <w:spacing w:after="240" w:lineRule="auto"/>
        <w:rPr/>
      </w:pPr>
      <w:r w:rsidDel="00000000" w:rsidR="00000000" w:rsidRPr="00000000">
        <w:rPr>
          <w:rtl w:val="0"/>
        </w:rPr>
        <w:t xml:space="preserve">Mill Rock Packaging is proud to announce the upcoming arrival of a Koenig &amp; Bauer Rapida 164 eight-color UV large-format press to its 178,000 sq. ft. Renton, WA facility, which employs nearly 200 dedicated employees. This new press will be a vital asset for both single face laminate (SFL) and folding carton production. Equipped with the latest automation, monitoring, measuring, and inline color control systems, the Rapida press will bolster MRP’s reputation as a premier partner in delivering superior brand experiences through innovative packaging designs. </w:t>
      </w:r>
    </w:p>
    <w:p w:rsidR="00000000" w:rsidDel="00000000" w:rsidP="00000000" w:rsidRDefault="00000000" w:rsidRPr="00000000" w14:paraId="0000000F">
      <w:pPr>
        <w:spacing w:after="240" w:lineRule="auto"/>
        <w:rPr/>
      </w:pPr>
      <w:r w:rsidDel="00000000" w:rsidR="00000000" w:rsidRPr="00000000">
        <w:rPr>
          <w:rtl w:val="0"/>
        </w:rPr>
        <w:t xml:space="preserve">The new press brings additional critical capabilities to meet customer demands for the highest quality and consistent color. Mill Rock has chosen a full suite of specific color control features, including the industry leading Koenig &amp; Bauer QualiTronic inline color management system ensuring consistent color across all production. This investment underscores Mill Rock Packaging’s commitment to exceeding customer expectations, particularly for the well-known brands that require impeccable quality and reliability.</w:t>
      </w:r>
    </w:p>
    <w:p w:rsidR="00000000" w:rsidDel="00000000" w:rsidP="00000000" w:rsidRDefault="00000000" w:rsidRPr="00000000" w14:paraId="00000010">
      <w:pPr>
        <w:spacing w:after="240" w:lineRule="auto"/>
        <w:rPr/>
      </w:pPr>
      <w:r w:rsidDel="00000000" w:rsidR="00000000" w:rsidRPr="00000000">
        <w:rPr>
          <w:rtl w:val="0"/>
        </w:rPr>
        <w:t xml:space="preserve">By integrating this state-of-the-art press, Mill Rock Packaging is poised to enhance its production capabilities, maintain its leading market position, and continue building a tradition of innovation and excellence in the packaging industry.</w:t>
      </w:r>
    </w:p>
    <w:p w:rsidR="00000000" w:rsidDel="00000000" w:rsidP="00000000" w:rsidRDefault="00000000" w:rsidRPr="00000000" w14:paraId="00000011">
      <w:pPr>
        <w:spacing w:after="240" w:lineRule="auto"/>
        <w:rPr/>
      </w:pPr>
      <w:r w:rsidDel="00000000" w:rsidR="00000000" w:rsidRPr="00000000">
        <w:rPr>
          <w:rtl w:val="0"/>
        </w:rPr>
        <w:t xml:space="preserve">But, says Ennis, one of the most significant features of the new Koenig &amp; Bauer 164 press is its larger size, enhancing efficiency for high-volume production of large boxes and increasing overall capacity in the pressroom. </w:t>
      </w:r>
    </w:p>
    <w:p w:rsidR="00000000" w:rsidDel="00000000" w:rsidP="00000000" w:rsidRDefault="00000000" w:rsidRPr="00000000" w14:paraId="00000012">
      <w:pPr>
        <w:spacing w:after="240" w:lineRule="auto"/>
        <w:rPr/>
      </w:pPr>
      <w:r w:rsidDel="00000000" w:rsidR="00000000" w:rsidRPr="00000000">
        <w:rPr>
          <w:rtl w:val="0"/>
        </w:rPr>
        <w:t xml:space="preserve">“With the latest technology and faster run speeds, this press will be the workhorse of our Renton facility,” explains Bruce Lipscomb, MRP’s chief operating officer. “The new 64″ Rapida will offer us a 25% larger sheet and faster running speeds. We anticipate that this new capital investment will boost our capacity by as much as 30%.” </w:t>
      </w:r>
    </w:p>
    <w:p w:rsidR="00000000" w:rsidDel="00000000" w:rsidP="00000000" w:rsidRDefault="00000000" w:rsidRPr="00000000" w14:paraId="00000013">
      <w:pPr>
        <w:spacing w:after="240" w:lineRule="auto"/>
        <w:rPr/>
      </w:pPr>
      <w:r w:rsidDel="00000000" w:rsidR="00000000" w:rsidRPr="00000000">
        <w:rPr>
          <w:rtl w:val="0"/>
        </w:rPr>
        <w:t xml:space="preserve">“After a thorough research and evaluation of all presses and the latest in print technologies, we concluded that Koenig &amp; Bauer has been, and remains, the leader in large format litho print technology. This investment allows us to focus on providing an exceptional customer experience, regardless of which team across our national plant network is meeting the specific needs of our clients,” says Bruce.</w:t>
      </w:r>
    </w:p>
    <w:p w:rsidR="00000000" w:rsidDel="00000000" w:rsidP="00000000" w:rsidRDefault="00000000" w:rsidRPr="00000000" w14:paraId="00000014">
      <w:pPr>
        <w:spacing w:after="240" w:lineRule="auto"/>
        <w:rPr/>
      </w:pPr>
      <w:r w:rsidDel="00000000" w:rsidR="00000000" w:rsidRPr="00000000">
        <w:rPr>
          <w:rtl w:val="0"/>
        </w:rPr>
        <w:t xml:space="preserve">Steve Korn, Director of National &amp; Key Accounts at Koenig &amp; Bauer, emphasizes, “The strategic investment by MRP, a leading force in the rapidly evolving SFL and folding carton packaging sector in the United States, underscores its unwavering dedication to surpassing client expectations. Their decision to partner with Koenig &amp; Bauer reflects a commitment to harness cutting-edge technology to propel their business forward. With the integration of the Rapida 164 press, we are confident that Mill Rock Packaging will experience seamless operations, increased production, and empowered capabilities, further solidifying their position as industry leaders.”</w:t>
      </w:r>
    </w:p>
    <w:p w:rsidR="00000000" w:rsidDel="00000000" w:rsidP="00000000" w:rsidRDefault="00000000" w:rsidRPr="00000000" w14:paraId="00000015">
      <w:pPr>
        <w:spacing w:after="240" w:lineRule="auto"/>
        <w:rPr/>
      </w:pPr>
      <w:r w:rsidDel="00000000" w:rsidR="00000000" w:rsidRPr="00000000">
        <w:rPr>
          <w:rtl w:val="0"/>
        </w:rPr>
        <w:t xml:space="preserve">Interesting website: </w:t>
      </w:r>
      <w:hyperlink r:id="rId6">
        <w:r w:rsidDel="00000000" w:rsidR="00000000" w:rsidRPr="00000000">
          <w:rPr>
            <w:color w:val="1155cc"/>
            <w:u w:val="single"/>
            <w:rtl w:val="0"/>
          </w:rPr>
          <w:t xml:space="preserve">www.millrockpackaging.com</w:t>
        </w:r>
      </w:hyperlink>
      <w:r w:rsidDel="00000000" w:rsidR="00000000" w:rsidRPr="00000000">
        <w:rPr>
          <w:rtl w:val="0"/>
        </w:rPr>
      </w:r>
    </w:p>
    <w:p w:rsidR="00000000" w:rsidDel="00000000" w:rsidP="00000000" w:rsidRDefault="00000000" w:rsidRPr="00000000" w14:paraId="00000016">
      <w:pPr>
        <w:spacing w:after="0" w:lineRule="auto"/>
        <w:rPr>
          <w:rFonts w:ascii="Aptos" w:cs="Aptos" w:eastAsia="Aptos" w:hAnsi="Aptos"/>
          <w:color w:val="000000"/>
          <w:sz w:val="22"/>
          <w:szCs w:val="22"/>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40" w:lineRule="auto"/>
        <w:rPr/>
      </w:pPr>
      <w:r w:rsidDel="00000000" w:rsidR="00000000" w:rsidRPr="00000000">
        <w:rPr>
          <w:rtl w:val="0"/>
        </w:rPr>
      </w:r>
    </w:p>
    <w:p w:rsidR="00000000" w:rsidDel="00000000" w:rsidP="00000000" w:rsidRDefault="00000000" w:rsidRPr="00000000" w14:paraId="00000019">
      <w:pPr>
        <w:pStyle w:val="Heading4"/>
        <w:rPr/>
      </w:pPr>
      <w:bookmarkStart w:colFirst="0" w:colLast="0" w:name="_2et92p0" w:id="0"/>
      <w:bookmarkEnd w:id="0"/>
      <w:r w:rsidDel="00000000" w:rsidR="00000000" w:rsidRPr="00000000">
        <w:rPr>
          <w:rtl w:val="0"/>
        </w:rPr>
        <w:t xml:space="preserve">Photo:</w:t>
      </w:r>
    </w:p>
    <w:p w:rsidR="00000000" w:rsidDel="00000000" w:rsidP="00000000" w:rsidRDefault="00000000" w:rsidRPr="00000000" w14:paraId="0000001A">
      <w:pPr>
        <w:rPr/>
      </w:pPr>
      <w:r w:rsidDel="00000000" w:rsidR="00000000" w:rsidRPr="00000000">
        <w:rPr>
          <w:rtl w:val="0"/>
        </w:rPr>
        <w:t xml:space="preserve">The Mill Rock team is excited about its new investment: a Koenig &amp; Bauer Rapida 164 eight-color plus coater large-format press; (left to right) Don Atkinson, Chief Financial Officer; Lynnette Crowder, Chief Administrative Officer – Sales &amp; Service Operations and Human Resources; Bruce Lipscomb, Chief Operating Officer; Erin McNeil, Senior Vice President Supply Chain, Logistics &amp; Integration; and Allen Ennis, Chief Executive Officer</w:t>
      </w:r>
    </w:p>
    <w:p w:rsidR="00000000" w:rsidDel="00000000" w:rsidP="00000000" w:rsidRDefault="00000000" w:rsidRPr="00000000" w14:paraId="0000001B">
      <w:pPr>
        <w:pStyle w:val="Heading4"/>
        <w:rPr/>
      </w:pPr>
      <w:bookmarkStart w:colFirst="0" w:colLast="0" w:name="_qdlecb9g5rs0" w:id="1"/>
      <w:bookmarkEnd w:id="1"/>
      <w:r w:rsidDel="00000000" w:rsidR="00000000" w:rsidRPr="00000000">
        <w:rPr>
          <w:rtl w:val="0"/>
        </w:rPr>
        <w:t xml:space="preserve">Press contact</w:t>
      </w:r>
    </w:p>
    <w:p w:rsidR="00000000" w:rsidDel="00000000" w:rsidP="00000000" w:rsidRDefault="00000000" w:rsidRPr="00000000" w14:paraId="0000001C">
      <w:pPr>
        <w:rPr/>
      </w:pPr>
      <w:r w:rsidDel="00000000" w:rsidR="00000000" w:rsidRPr="00000000">
        <w:rPr>
          <w:rtl w:val="0"/>
        </w:rPr>
        <w:t xml:space="preserve">Koenig &amp; Bauer (US/CA)</w:t>
        <w:br w:type="textWrapping"/>
        <w:t xml:space="preserve">Eric Frank</w:t>
        <w:br w:type="textWrapping"/>
        <w:t xml:space="preserve">+1 469 532 8040 </w:t>
        <w:br w:type="textWrapping"/>
        <w:t xml:space="preserve">+1 800 532 7521</w:t>
        <w:br w:type="textWrapping"/>
      </w:r>
      <w:hyperlink r:id="rId7">
        <w:r w:rsidDel="00000000" w:rsidR="00000000" w:rsidRPr="00000000">
          <w:rPr>
            <w:color w:val="1155cc"/>
            <w:u w:val="single"/>
            <w:rtl w:val="0"/>
          </w:rPr>
          <w:t xml:space="preserve">eric.frank@koenig-bauer.com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4"/>
        <w:rPr/>
      </w:pPr>
      <w:bookmarkStart w:colFirst="0" w:colLast="0" w:name="_e7815bcypn9p" w:id="2"/>
      <w:bookmarkEnd w:id="2"/>
      <w:r w:rsidDel="00000000" w:rsidR="00000000" w:rsidRPr="00000000">
        <w:rPr>
          <w:rtl w:val="0"/>
        </w:rPr>
        <w:t xml:space="preserve">About Koenig &amp; Bauer</w:t>
      </w:r>
    </w:p>
    <w:p w:rsidR="00000000" w:rsidDel="00000000" w:rsidP="00000000" w:rsidRDefault="00000000" w:rsidRPr="00000000" w14:paraId="0000001F">
      <w:pPr>
        <w:shd w:fill="ffffff" w:val="clear"/>
        <w:spacing w:line="276" w:lineRule="auto"/>
        <w:rPr/>
      </w:pPr>
      <w:r w:rsidDel="00000000" w:rsidR="00000000" w:rsidRPr="00000000">
        <w:rPr>
          <w:color w:val="222222"/>
          <w:rtl w:val="0"/>
        </w:rPr>
        <w:t xml:space="preserve">Koenig &amp; Bauer (US) is located in Dallas, Texas and a member of the Koenig &amp; Bauer Group, which was established over 206 years ago in Würzburg, Germany. Koenig &amp; Bauer’s claim, “we’re on it.” gets to the heart of Koenig &amp; Bauer’s values and competencies for all target groups. The group's product range is the broadest in the industry; its portfolio includes sheetfed offset presses in all format classes, post press die cutting, folder gluers, inkjet presses and systems, flexographic presses, commercial and newspaper web presses, corrugated presses, special presses for banknotes, securities, metal-decorating, glass and plastic decorating.</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1">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Mill Rock Packaging Expands Growth and Innovation with a New Koenig &amp; Bauer Rapida 164 Eight-Color UV Press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millrockpackaging.com" TargetMode="External"/><Relationship Id="rId7" Type="http://schemas.openxmlformats.org/officeDocument/2006/relationships/hyperlink" Target="mailto:eric.frank@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